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58D" w:rsidRPr="002C558D" w:rsidRDefault="002C558D" w:rsidP="002C558D">
      <w:pPr>
        <w:tabs>
          <w:tab w:val="left" w:pos="5670"/>
        </w:tabs>
        <w:suppressAutoHyphens/>
        <w:spacing w:after="0" w:line="240" w:lineRule="auto"/>
        <w:ind w:firstLine="540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558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</w:t>
      </w:r>
    </w:p>
    <w:p w:rsidR="002C558D" w:rsidRPr="002C558D" w:rsidRDefault="002C558D" w:rsidP="002C558D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558D"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Совета муниципального образования Кавказский район</w:t>
      </w:r>
    </w:p>
    <w:p w:rsidR="002C558D" w:rsidRPr="002C558D" w:rsidRDefault="00310455" w:rsidP="002C558D">
      <w:pPr>
        <w:suppressAutoHyphens/>
        <w:spacing w:after="0" w:line="240" w:lineRule="auto"/>
        <w:ind w:left="4943" w:firstLine="44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22 февраля </w:t>
      </w:r>
      <w:r w:rsidR="002C558D" w:rsidRPr="002C558D">
        <w:rPr>
          <w:rFonts w:ascii="Times New Roman" w:eastAsia="Times New Roman" w:hAnsi="Times New Roman" w:cs="Times New Roman"/>
          <w:sz w:val="28"/>
          <w:szCs w:val="28"/>
          <w:lang w:eastAsia="ar-SA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17 года № 409</w:t>
      </w:r>
      <w:bookmarkStart w:id="0" w:name="_GoBack"/>
      <w:bookmarkEnd w:id="0"/>
    </w:p>
    <w:p w:rsidR="002C558D" w:rsidRPr="002C558D" w:rsidRDefault="002C558D" w:rsidP="002C55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8D" w:rsidRPr="002C558D" w:rsidRDefault="002C558D" w:rsidP="002C5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8D" w:rsidRPr="002C558D" w:rsidRDefault="002C558D" w:rsidP="002C5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</w:p>
    <w:p w:rsidR="002C558D" w:rsidRPr="002C558D" w:rsidRDefault="002C558D" w:rsidP="002C5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проведения проверки информации о возникшем конфликте интересов или о возможности его возникновения у лица, замещающего должность главы муниципального образования Кавказский район</w:t>
      </w:r>
    </w:p>
    <w:p w:rsidR="002C558D" w:rsidRPr="002C558D" w:rsidRDefault="002C558D" w:rsidP="002C5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58D" w:rsidRPr="002C558D" w:rsidRDefault="002C558D" w:rsidP="002C558D">
      <w:pPr>
        <w:numPr>
          <w:ilvl w:val="0"/>
          <w:numId w:val="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Порядком определяется последовательность действий при осуществлении проверки информации о возникшем конфликте интересов или о возможности его возникновения (далее - информация) у лица, замещающего должность главы муниципального образования Кавказский район (далее – глава муниципального образования).</w:t>
      </w:r>
    </w:p>
    <w:p w:rsidR="002C558D" w:rsidRPr="002C558D" w:rsidRDefault="002C558D" w:rsidP="002C558D">
      <w:pPr>
        <w:numPr>
          <w:ilvl w:val="0"/>
          <w:numId w:val="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информации предусмотренной пунктом 1 настоящего Порядка осуществляется постоянной комиссией Совета муниципального образования Кавказский район по вопросам местного самоуправления, законности и правопорядка (далее – комиссия Совета).</w:t>
      </w:r>
    </w:p>
    <w:p w:rsidR="002C558D" w:rsidRPr="002C558D" w:rsidRDefault="002C558D" w:rsidP="002C55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проведении проверки принимается председателем Совета муниципального образования Кавказский район в течение 5 дней с момента поступления информации и оформляется в письменной форме.</w:t>
      </w:r>
    </w:p>
    <w:p w:rsidR="002C558D" w:rsidRPr="002C558D" w:rsidRDefault="002C558D" w:rsidP="002C558D">
      <w:pPr>
        <w:numPr>
          <w:ilvl w:val="0"/>
          <w:numId w:val="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осуществления проверки, предусмотренной </w:t>
      </w:r>
      <w:hyperlink w:anchor="sub_1001" w:history="1">
        <w:r w:rsidRPr="002C55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1</w:t>
        </w:r>
      </w:hyperlink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является достаточная информация, представленная в письменном виде в установленном порядке:</w:t>
      </w:r>
    </w:p>
    <w:p w:rsidR="002C558D" w:rsidRPr="002C558D" w:rsidRDefault="002C558D" w:rsidP="002C55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041"/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  <w:bookmarkStart w:id="2" w:name="sub_10411"/>
      <w:bookmarkEnd w:id="1"/>
    </w:p>
    <w:p w:rsidR="002C558D" w:rsidRPr="002C558D" w:rsidRDefault="002C558D" w:rsidP="002C55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 лицом отдела Совета муниципального образования Кавказский район,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 за работу по профилактике коррупционных и иных правонарушений;</w:t>
      </w:r>
    </w:p>
    <w:p w:rsidR="002C558D" w:rsidRPr="002C558D" w:rsidRDefault="002C558D" w:rsidP="002C55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1042"/>
      <w:bookmarkEnd w:id="2"/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2C558D" w:rsidRPr="002C558D" w:rsidRDefault="002C558D" w:rsidP="002C55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1043"/>
      <w:bookmarkEnd w:id="3"/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Общественной палатой Краснодарского края;</w:t>
      </w:r>
    </w:p>
    <w:p w:rsidR="002C558D" w:rsidRPr="002C558D" w:rsidRDefault="002C558D" w:rsidP="002C55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1044"/>
      <w:bookmarkEnd w:id="4"/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общероссийскими средствами массовой информации.</w:t>
      </w:r>
    </w:p>
    <w:bookmarkEnd w:id="5"/>
    <w:p w:rsidR="002C558D" w:rsidRPr="002C558D" w:rsidRDefault="002C558D" w:rsidP="002C55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анонимного характера не может служить основанием для проверки.</w:t>
      </w:r>
    </w:p>
    <w:p w:rsidR="002C558D" w:rsidRPr="002C558D" w:rsidRDefault="002C558D" w:rsidP="002C55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осуществляется в срок, не превышающий 45 дней со дня принятия решения о ее проведении. Срок проверки может быть продлен, но не более чем на 30 дней.</w:t>
      </w:r>
    </w:p>
    <w:p w:rsidR="002C558D" w:rsidRPr="002C558D" w:rsidRDefault="002C558D" w:rsidP="002C558D">
      <w:pPr>
        <w:numPr>
          <w:ilvl w:val="0"/>
          <w:numId w:val="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проверки комиссия Совета вправе: </w:t>
      </w:r>
    </w:p>
    <w:p w:rsidR="002C558D" w:rsidRPr="002C558D" w:rsidRDefault="002C558D" w:rsidP="002C558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1071"/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проводить собеседование с главой муниципального образования;</w:t>
      </w:r>
    </w:p>
    <w:p w:rsidR="002C558D" w:rsidRPr="002C558D" w:rsidRDefault="002C558D" w:rsidP="002C558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1072"/>
      <w:bookmarkEnd w:id="6"/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изучать представленное главой муниципального образования уведомление о возникшем конфликте интересов или о возможности его возникновения (далее - Уведомление) и дополнительные материалы, которые приобщаются к материалам проверки;</w:t>
      </w:r>
    </w:p>
    <w:bookmarkEnd w:id="7"/>
    <w:p w:rsidR="002C558D" w:rsidRPr="002C558D" w:rsidRDefault="002C558D" w:rsidP="002C558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получать от главы муниципального образования пояснения по информации указанной им в Уведомлении, а также информации, явившейся основанием для проведения проверки;</w:t>
      </w:r>
    </w:p>
    <w:p w:rsidR="002C558D" w:rsidRPr="002C558D" w:rsidRDefault="002C558D" w:rsidP="002C558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подготавливать для направления за подписью председателя Совета в установленном порядке запросы (кроме запросов, касающихся осуществления оперативно-розыскной деятельности или ее результатов, а также запросов о представлении сведений, составляющих банковскую, налоговую или иную охраняемую законом тайну) в органы прокуратуры Российской Федерации, иные государственные органы, органы местного самоуправления, организации и общественные объединения (далее - государственные органы и организации) об имеющихся у них сведениях</w:t>
      </w:r>
      <w:bookmarkStart w:id="8" w:name="sub_1075"/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касающихся осуществления проверки;</w:t>
      </w:r>
    </w:p>
    <w:p w:rsidR="002C558D" w:rsidRPr="002C558D" w:rsidRDefault="002C558D" w:rsidP="002C558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д) наводить справки у физических лиц и получать от них информацию с их согласия;</w:t>
      </w:r>
    </w:p>
    <w:bookmarkEnd w:id="8"/>
    <w:p w:rsidR="002C558D" w:rsidRPr="002C558D" w:rsidRDefault="002C558D" w:rsidP="002C558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е) осуществлять анализ сведений, представленных главой района в соответствии с законодательством Российской Федерации о противодействии коррупции.</w:t>
      </w:r>
    </w:p>
    <w:p w:rsidR="002C558D" w:rsidRPr="002C558D" w:rsidRDefault="002C558D" w:rsidP="002C55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запросе, предусмотренном подпунктом "г" пункта 7 настоящего Порядка, указываются:</w:t>
      </w:r>
    </w:p>
    <w:p w:rsidR="002C558D" w:rsidRPr="002C558D" w:rsidRDefault="002C558D" w:rsidP="002C558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_1081"/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фамилия, имя, отчество руководителя государственного органа или организации, в которые направляется запрос;</w:t>
      </w:r>
    </w:p>
    <w:p w:rsidR="002C558D" w:rsidRPr="002C558D" w:rsidRDefault="002C558D" w:rsidP="002C558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sub_1082"/>
      <w:bookmarkEnd w:id="9"/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правовой акт, на основании которого направляется запрос;</w:t>
      </w:r>
    </w:p>
    <w:bookmarkEnd w:id="10"/>
    <w:p w:rsidR="002C558D" w:rsidRPr="002C558D" w:rsidRDefault="002C558D" w:rsidP="002C558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лица указанного в пункте 1 настоящего Порядка;</w:t>
      </w:r>
    </w:p>
    <w:p w:rsidR="002C558D" w:rsidRPr="002C558D" w:rsidRDefault="002C558D" w:rsidP="002C558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1084"/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содержание и объем сведений, подлежащих проверке;</w:t>
      </w:r>
    </w:p>
    <w:p w:rsidR="002C558D" w:rsidRPr="002C558D" w:rsidRDefault="002C558D" w:rsidP="002C558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sub_1085"/>
      <w:bookmarkEnd w:id="11"/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д) срок представления запрашиваемых сведений;</w:t>
      </w:r>
    </w:p>
    <w:p w:rsidR="002C558D" w:rsidRPr="002C558D" w:rsidRDefault="002C558D" w:rsidP="002C558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sub_1086"/>
      <w:bookmarkEnd w:id="12"/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е) фамилия, инициалы и номер телефона ответственного лица, подготовившего запрос;</w:t>
      </w:r>
    </w:p>
    <w:bookmarkEnd w:id="13"/>
    <w:p w:rsidR="002C558D" w:rsidRPr="002C558D" w:rsidRDefault="002C558D" w:rsidP="002C558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ж) идентификационный номер налогоплательщика (в случае направления запроса в налоговые органы Российской Федерации);</w:t>
      </w:r>
    </w:p>
    <w:p w:rsidR="002C558D" w:rsidRPr="002C558D" w:rsidRDefault="002C558D" w:rsidP="002C558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sub_1087"/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з) другие необходимые сведения.</w:t>
      </w:r>
    </w:p>
    <w:p w:rsidR="002C558D" w:rsidRPr="002C558D" w:rsidRDefault="002C558D" w:rsidP="002C55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sub_1011"/>
      <w:bookmarkEnd w:id="14"/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Совета обеспечивает</w:t>
      </w:r>
      <w:bookmarkStart w:id="16" w:name="sub_1111"/>
      <w:bookmarkEnd w:id="15"/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уведомление в письменной форме главы муниципального образования о начале в отношении его проверки - в течение </w:t>
      </w:r>
      <w:r w:rsidR="00E77B8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принятия </w:t>
      </w:r>
      <w:r w:rsidR="00E77B8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соответствующего решения.</w:t>
      </w:r>
    </w:p>
    <w:p w:rsidR="002C558D" w:rsidRPr="002C558D" w:rsidRDefault="002C558D" w:rsidP="002C55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sub_1012"/>
      <w:bookmarkEnd w:id="16"/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окончании проверки комиссия Совета обязана ознакомить главу муниципального образования с результатами проверки с соблюдением </w:t>
      </w:r>
      <w:hyperlink r:id="rId6" w:history="1">
        <w:r w:rsidRPr="002C55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законодательства</w:t>
        </w:r>
      </w:hyperlink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 государственной тайне.</w:t>
      </w:r>
    </w:p>
    <w:p w:rsidR="002C558D" w:rsidRPr="002C558D" w:rsidRDefault="002C558D" w:rsidP="002C55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sub_1013"/>
      <w:bookmarkEnd w:id="17"/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 вправе:</w:t>
      </w:r>
    </w:p>
    <w:p w:rsidR="002C558D" w:rsidRPr="002C558D" w:rsidRDefault="002C558D" w:rsidP="002C55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sub_1131"/>
      <w:bookmarkEnd w:id="18"/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давать пояснения в письменной форме по информации указанной им в Уведомлении;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 послужившей основанием для проведения проверки, по результатам проверки;</w:t>
      </w:r>
    </w:p>
    <w:p w:rsidR="002C558D" w:rsidRPr="002C558D" w:rsidRDefault="002C558D" w:rsidP="002C55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sub_1132"/>
      <w:bookmarkEnd w:id="19"/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представлять дополнительные материалы и давать по ним пояснения в письменной форме.</w:t>
      </w:r>
    </w:p>
    <w:p w:rsidR="002C558D" w:rsidRPr="002C558D" w:rsidRDefault="002C558D" w:rsidP="002C55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sub_1014"/>
      <w:bookmarkEnd w:id="20"/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Пояснения, указанные в </w:t>
      </w:r>
      <w:hyperlink w:anchor="sub_1013" w:history="1">
        <w:r w:rsidRPr="002C55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11</w:t>
        </w:r>
      </w:hyperlink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приобщаются к материалам проверки.</w:t>
      </w:r>
    </w:p>
    <w:bookmarkEnd w:id="21"/>
    <w:p w:rsidR="002C558D" w:rsidRPr="002C558D" w:rsidRDefault="002C558D" w:rsidP="002C558D">
      <w:pPr>
        <w:numPr>
          <w:ilvl w:val="0"/>
          <w:numId w:val="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проверки комиссия Совета подготавливает мотивированное заключение. </w:t>
      </w:r>
    </w:p>
    <w:p w:rsidR="002C558D" w:rsidRPr="002C558D" w:rsidRDefault="002C558D" w:rsidP="002C558D">
      <w:pPr>
        <w:widowControl w:val="0"/>
        <w:numPr>
          <w:ilvl w:val="0"/>
          <w:numId w:val="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На очередном заседании представительного органа муниципального образования Кавказский район по результатам рассмотрения уведомления, информации, заключения и других материалов принимается одно из следующих решений:</w:t>
      </w:r>
    </w:p>
    <w:p w:rsidR="002C558D" w:rsidRPr="002C558D" w:rsidRDefault="002C558D" w:rsidP="002C558D">
      <w:pPr>
        <w:widowControl w:val="0"/>
        <w:tabs>
          <w:tab w:val="left" w:pos="1209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а)</w:t>
      </w:r>
      <w:r w:rsidRPr="002C558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ab/>
        <w:t>признать, что при осуществлении полномочий лицом, замещающим должность главы муниципального образования, конфликт интересов отсутствует;</w:t>
      </w:r>
    </w:p>
    <w:p w:rsidR="002C558D" w:rsidRPr="002C558D" w:rsidRDefault="002C558D" w:rsidP="002C558D">
      <w:pPr>
        <w:widowControl w:val="0"/>
        <w:tabs>
          <w:tab w:val="left" w:pos="1209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б)</w:t>
      </w:r>
      <w:r w:rsidRPr="002C558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ab/>
        <w:t>признать, что при осуществлении полномочий лицом, замещающим должность главы муниципального образования, личная заинтересованность приводит или может привести к конфликту интересов. В этом случае представительный орган муниципального образования Кавказский район рекомендует лицу, замещающему должность главы муниципального образования, принять меры по предотвращению или урегулированию конфликта интересов;</w:t>
      </w:r>
    </w:p>
    <w:p w:rsidR="002C558D" w:rsidRPr="002C558D" w:rsidRDefault="002C558D" w:rsidP="002C558D">
      <w:pPr>
        <w:widowControl w:val="0"/>
        <w:tabs>
          <w:tab w:val="left" w:pos="1209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в)</w:t>
      </w:r>
      <w:r w:rsidRPr="002C558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ab/>
        <w:t>признать, что лицом, замещающим должность главы муниципального образования, не соблюдались требования об урегулировании конфликта интересов. В этом случае представительный орган муниципального образования Кавказский район принимает решение в соответствии со статьей 13.1 Федерального закона от 25 декабря 2008</w:t>
      </w:r>
      <w:r w:rsidRPr="002C558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ab/>
        <w:t xml:space="preserve"> года № 273-ФЗ «О противодействии коррупции» в порядке, предусмотренном статьей 74.1 Федерального закона от 6 октября 2003 года № 131-Ф3 «Об общих принципах организации местного самоуправления в Российской Федерации».</w:t>
      </w:r>
    </w:p>
    <w:p w:rsidR="002C558D" w:rsidRPr="002C558D" w:rsidRDefault="002C558D" w:rsidP="002C55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58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результатах проверки направляются Советом муниципального образования Кавказский район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общероссийских, межрегиональных и региональных общественных объединений, не являющихся политическими партиями, Общественной палате Краснодарского края,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2C558D" w:rsidRPr="002C558D" w:rsidRDefault="002C558D" w:rsidP="002C558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09B3" w:rsidRDefault="000209B3" w:rsidP="002C558D">
      <w:pPr>
        <w:spacing w:after="0" w:line="240" w:lineRule="auto"/>
      </w:pPr>
    </w:p>
    <w:sectPr w:rsidR="000209B3" w:rsidSect="002C558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9429F"/>
    <w:multiLevelType w:val="hybridMultilevel"/>
    <w:tmpl w:val="2D8CA188"/>
    <w:lvl w:ilvl="0" w:tplc="08B0B1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B41CD"/>
    <w:multiLevelType w:val="hybridMultilevel"/>
    <w:tmpl w:val="22C8D868"/>
    <w:lvl w:ilvl="0" w:tplc="DFC075E4">
      <w:start w:val="1"/>
      <w:numFmt w:val="decimal"/>
      <w:lvlText w:val="%1."/>
      <w:lvlJc w:val="left"/>
      <w:pPr>
        <w:ind w:left="2171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67"/>
    <w:rsid w:val="000209B3"/>
    <w:rsid w:val="002C558D"/>
    <w:rsid w:val="00310455"/>
    <w:rsid w:val="00726B67"/>
    <w:rsid w:val="00E7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5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0002673.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1037</Words>
  <Characters>5915</Characters>
  <Application>Microsoft Office Word</Application>
  <DocSecurity>0</DocSecurity>
  <Lines>49</Lines>
  <Paragraphs>13</Paragraphs>
  <ScaleCrop>false</ScaleCrop>
  <Company>Microsoft</Company>
  <LinksUpToDate>false</LinksUpToDate>
  <CharactersWithSpaces>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4</cp:revision>
  <dcterms:created xsi:type="dcterms:W3CDTF">2017-02-07T14:35:00Z</dcterms:created>
  <dcterms:modified xsi:type="dcterms:W3CDTF">2017-02-21T13:02:00Z</dcterms:modified>
</cp:coreProperties>
</file>